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Roboto" w:cs="Roboto" w:eastAsia="Roboto" w:hAnsi="Roboto"/>
          <w:b w:val="1"/>
          <w:bCs w:val="1"/>
        </w:rPr>
      </w:pPr>
      <w:r w:rsidDel="00000000" w:rsidR="00000000" w:rsidRPr="00000000">
        <w:rPr>
          <w:rFonts w:ascii="Roboto" w:cs="Roboto" w:eastAsia="Roboto" w:hAnsi="Roboto"/>
          <w:b w:val="1"/>
          <w:bCs w:val="1"/>
          <w:sz w:val="38"/>
          <w:szCs w:val="38"/>
          <w:highlight w:val="white"/>
          <w:rtl w:val="0"/>
        </w:rPr>
        <w:t xml:space="preserve">Pokaż swoją pracę w wielkim formacie na ścianie kamienicy. Kinomural ogłosił OPEN CALL</w:t>
      </w:r>
      <w:r w:rsidDel="00000000" w:rsidR="00000000" w:rsidRPr="00000000">
        <w:rPr>
          <w:rtl w:val="0"/>
        </w:rPr>
      </w:r>
    </w:p>
    <w:p w:rsidR="00000000" w:rsidDel="00000000" w:rsidP="00000000" w:rsidRDefault="00000000" w:rsidRPr="00000000" w14:paraId="00000002">
      <w:pPr>
        <w:spacing w:line="276" w:lineRule="auto"/>
        <w:rPr>
          <w:rFonts w:ascii="Roboto ExtraLight" w:cs="Roboto ExtraLight" w:eastAsia="Roboto ExtraLight" w:hAnsi="Roboto ExtraLight"/>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Podczas Kinomuralu, jednego z największych festiwali sztuki nowych mediów w Europie, masz szansę pokazać swoją pracę w wielkim formacie. Wybrane projekty pojawią się we wrześniu na ścianie jednej z wrocławskich kamienic i zobaczy je blisko 30 tysięcy osób. Już teraz zgłoś swój projekt w naborze OPEN CALL.</w:t>
      </w:r>
      <w:r w:rsidDel="00000000" w:rsidR="00000000" w:rsidRPr="00000000">
        <w:rPr>
          <w:rtl w:val="0"/>
        </w:rPr>
      </w:r>
    </w:p>
    <w:p w:rsidR="00000000" w:rsidDel="00000000" w:rsidP="00000000" w:rsidRDefault="00000000" w:rsidRPr="00000000" w14:paraId="00000004">
      <w:pPr>
        <w:spacing w:line="276" w:lineRule="auto"/>
        <w:rPr>
          <w:rFonts w:ascii="Roboto ExtraLight" w:cs="Roboto ExtraLight" w:eastAsia="Roboto ExtraLight" w:hAnsi="Roboto ExtraLight"/>
        </w:rPr>
      </w:pPr>
      <w:r w:rsidDel="00000000" w:rsidR="00000000" w:rsidRPr="00000000">
        <w:rPr>
          <w:rtl w:val="0"/>
        </w:rPr>
      </w:r>
    </w:p>
    <w:p w:rsidR="00000000" w:rsidDel="00000000" w:rsidP="00000000" w:rsidRDefault="00000000" w:rsidRPr="00000000" w14:paraId="00000005">
      <w:pPr>
        <w:spacing w:line="276"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SAVE THE DATE!  Dwa wieczory ze sztuką nowych mediów </w:t>
      </w:r>
    </w:p>
    <w:p w:rsidR="00000000" w:rsidDel="00000000" w:rsidP="00000000" w:rsidRDefault="00000000" w:rsidRPr="00000000" w14:paraId="00000006">
      <w:pPr>
        <w:spacing w:line="276" w:lineRule="auto"/>
        <w:rPr>
          <w:rFonts w:ascii="Roboto ExtraLight" w:cs="Roboto ExtraLight" w:eastAsia="Roboto ExtraLight" w:hAnsi="Roboto ExtraLight"/>
        </w:rPr>
      </w:pPr>
      <w:r w:rsidDel="00000000" w:rsidR="00000000" w:rsidRPr="00000000">
        <w:rPr>
          <w:rFonts w:ascii="Roboto ExtraLight" w:cs="Roboto ExtraLight" w:eastAsia="Roboto ExtraLight" w:hAnsi="Roboto ExtraLight"/>
          <w:rtl w:val="0"/>
        </w:rPr>
        <w:t xml:space="preserve">Kinomural</w:t>
      </w:r>
      <w:r w:rsidDel="00000000" w:rsidR="00000000" w:rsidRPr="00000000">
        <w:rPr>
          <w:rFonts w:ascii="Roboto ExtraLight" w:cs="Roboto ExtraLight" w:eastAsia="Roboto ExtraLight" w:hAnsi="Roboto ExtraLight"/>
          <w:rtl w:val="0"/>
        </w:rPr>
        <w:t xml:space="preserve"> </w:t>
      </w:r>
      <w:r w:rsidDel="00000000" w:rsidR="00000000" w:rsidRPr="00000000">
        <w:rPr>
          <w:rFonts w:ascii="Roboto ExtraLight" w:cs="Roboto ExtraLight" w:eastAsia="Roboto ExtraLight" w:hAnsi="Roboto ExtraLight"/>
          <w:rtl w:val="0"/>
        </w:rPr>
        <w:t xml:space="preserve">o</w:t>
      </w:r>
      <w:r w:rsidDel="00000000" w:rsidR="00000000" w:rsidRPr="00000000">
        <w:rPr>
          <w:rFonts w:ascii="Roboto ExtraLight" w:cs="Roboto ExtraLight" w:eastAsia="Roboto ExtraLight" w:hAnsi="Roboto ExtraLight"/>
          <w:rtl w:val="0"/>
        </w:rPr>
        <w:t xml:space="preserve">głosił datę najbliższej edycji, w tym roku wydarzenie odbędzie się we Wrocławiu 18 i 19 września. Sztuka współczesna i architektura miasta, doświadczanie i eksperyment dla wyobraźni, a przede wszystkim najważniejsze dzieła sztuki nowych mediów z całego świata - te słowa świetnie oddają czym jest Kinomural. Festiwal zmienia na dwa wieczory topografię Nadodrza. Ulice, które w ciągu dnia tętnią życiem, wieczorami stają się żywym, pulsującym ekranem, ponieważ prace pokazywane są na sześciu,</w:t>
      </w:r>
      <w:r w:rsidDel="00000000" w:rsidR="00000000" w:rsidRPr="00000000">
        <w:rPr>
          <w:rFonts w:ascii="Roboto ExtraLight" w:cs="Roboto ExtraLight" w:eastAsia="Roboto ExtraLight" w:hAnsi="Roboto ExtraLight"/>
          <w:rtl w:val="0"/>
        </w:rPr>
        <w:t xml:space="preserve"> średnio 300 metrowych</w:t>
      </w:r>
      <w:r w:rsidDel="00000000" w:rsidR="00000000" w:rsidRPr="00000000">
        <w:rPr>
          <w:rFonts w:ascii="Roboto ExtraLight" w:cs="Roboto ExtraLight" w:eastAsia="Roboto ExtraLight" w:hAnsi="Roboto ExtraLight"/>
          <w:rtl w:val="0"/>
        </w:rPr>
        <w:t xml:space="preserve"> ścianach kamienic. S</w:t>
      </w:r>
      <w:r w:rsidDel="00000000" w:rsidR="00000000" w:rsidRPr="00000000">
        <w:rPr>
          <w:rFonts w:ascii="Roboto ExtraLight" w:cs="Roboto ExtraLight" w:eastAsia="Roboto ExtraLight" w:hAnsi="Roboto ExtraLight"/>
          <w:rtl w:val="0"/>
        </w:rPr>
        <w:t xml:space="preserve">tają się </w:t>
      </w:r>
      <w:r w:rsidDel="00000000" w:rsidR="00000000" w:rsidRPr="00000000">
        <w:rPr>
          <w:rFonts w:ascii="Roboto ExtraLight" w:cs="Roboto ExtraLight" w:eastAsia="Roboto ExtraLight" w:hAnsi="Roboto ExtraLight"/>
          <w:rtl w:val="0"/>
        </w:rPr>
        <w:t xml:space="preserve">nową przestrzenią “wystawową” dla sztuki nowych mediów i to właśnie na jednej z nich prezentowany jest p</w:t>
      </w:r>
      <w:r w:rsidDel="00000000" w:rsidR="00000000" w:rsidRPr="00000000">
        <w:rPr>
          <w:rFonts w:ascii="Roboto ExtraLight" w:cs="Roboto ExtraLight" w:eastAsia="Roboto ExtraLight" w:hAnsi="Roboto ExtraLight"/>
          <w:rtl w:val="0"/>
        </w:rPr>
        <w:t xml:space="preserve">rzegląd projektów artystek i artystów wyłonionych w otwartym naborze. Na zgłoszenia organizatorzy czekają tylko do 8 kwietnia.</w:t>
      </w:r>
      <w:r w:rsidDel="00000000" w:rsidR="00000000" w:rsidRPr="00000000">
        <w:rPr>
          <w:rtl w:val="0"/>
        </w:rPr>
      </w:r>
    </w:p>
    <w:p w:rsidR="00000000" w:rsidDel="00000000" w:rsidP="00000000" w:rsidRDefault="00000000" w:rsidRPr="00000000" w14:paraId="00000007">
      <w:pPr>
        <w:spacing w:line="276" w:lineRule="auto"/>
        <w:rPr>
          <w:rFonts w:ascii="Roboto ExtraLight" w:cs="Roboto ExtraLight" w:eastAsia="Roboto ExtraLight" w:hAnsi="Roboto ExtraLight"/>
          <w:sz w:val="24"/>
          <w:szCs w:val="24"/>
        </w:rPr>
      </w:pPr>
      <w:r w:rsidDel="00000000" w:rsidR="00000000" w:rsidRPr="00000000">
        <w:rPr>
          <w:rtl w:val="0"/>
        </w:rPr>
      </w:r>
    </w:p>
    <w:p w:rsidR="00000000" w:rsidDel="00000000" w:rsidP="00000000" w:rsidRDefault="00000000" w:rsidRPr="00000000" w14:paraId="00000008">
      <w:pPr>
        <w:spacing w:line="276"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OPEN CALL dla artystek i artystów audiowizualnych</w:t>
      </w:r>
      <w:r w:rsidDel="00000000" w:rsidR="00000000" w:rsidRPr="00000000">
        <w:rPr>
          <w:rtl w:val="0"/>
        </w:rPr>
      </w:r>
    </w:p>
    <w:p w:rsidR="00000000" w:rsidDel="00000000" w:rsidP="00000000" w:rsidRDefault="00000000" w:rsidRPr="00000000" w14:paraId="00000009">
      <w:pPr>
        <w:spacing w:line="276" w:lineRule="auto"/>
        <w:rPr>
          <w:rFonts w:ascii="Roboto ExtraLight" w:cs="Roboto ExtraLight" w:eastAsia="Roboto ExtraLight" w:hAnsi="Roboto ExtraLight"/>
        </w:rPr>
      </w:pPr>
      <w:r w:rsidDel="00000000" w:rsidR="00000000" w:rsidRPr="00000000">
        <w:rPr>
          <w:rFonts w:ascii="Roboto ExtraLight" w:cs="Roboto ExtraLight" w:eastAsia="Roboto ExtraLight" w:hAnsi="Roboto ExtraLight"/>
          <w:rtl w:val="0"/>
        </w:rPr>
        <w:t xml:space="preserve">Migotliwe ślady ruchu i ulotne gesty zaczęły żyć własnym rytmem, a gniazdujące w szczelinach jerzyki wniknęły w ścianę wrocławskiego Nadodrza. Podczas zeszłorocznego Kinomuralu „Jerzyki” Ady Napiórkowski, laureatki konkursu OPEN CALL, zamieniły miejską przestrzeń w poetycki zapis biologicznego pulsowania świata. Jak artystka wspomina swój udział w festiwalu? Jaki wpływ miała przestrzeń miejska na prezentację jej pracy?</w:t>
      </w:r>
    </w:p>
    <w:p w:rsidR="00000000" w:rsidDel="00000000" w:rsidP="00000000" w:rsidRDefault="00000000" w:rsidRPr="00000000" w14:paraId="0000000A">
      <w:pPr>
        <w:spacing w:line="276" w:lineRule="auto"/>
        <w:ind w:left="0" w:firstLine="0"/>
        <w:rPr>
          <w:rFonts w:ascii="Roboto ExtraLight" w:cs="Roboto ExtraLight" w:eastAsia="Roboto ExtraLight" w:hAnsi="Roboto ExtraLight"/>
          <w:color w:val="ff00ff"/>
        </w:rPr>
      </w:pPr>
      <w:r w:rsidDel="00000000" w:rsidR="00000000" w:rsidRPr="00000000">
        <w:rPr>
          <w:rtl w:val="0"/>
        </w:rPr>
      </w:r>
    </w:p>
    <w:p w:rsidR="00000000" w:rsidDel="00000000" w:rsidP="00000000" w:rsidRDefault="00000000" w:rsidRPr="00000000" w14:paraId="0000000B">
      <w:pPr>
        <w:spacing w:line="276" w:lineRule="auto"/>
        <w:ind w:left="283.46456692913375" w:firstLine="0"/>
        <w:rPr>
          <w:rFonts w:ascii="Roboto ExtraLight" w:cs="Roboto ExtraLight" w:eastAsia="Roboto ExtraLight" w:hAnsi="Roboto ExtraLight"/>
          <w:i w:val="1"/>
          <w:iCs w:val="1"/>
        </w:rPr>
      </w:pPr>
      <w:r w:rsidDel="00000000" w:rsidR="00000000" w:rsidRPr="00000000">
        <w:rPr>
          <w:rFonts w:ascii="Roboto ExtraLight" w:cs="Roboto ExtraLight" w:eastAsia="Roboto ExtraLight" w:hAnsi="Roboto ExtraLight"/>
          <w:i w:val="1"/>
          <w:iCs w:val="1"/>
          <w:rtl w:val="0"/>
        </w:rPr>
        <w:t xml:space="preserve">Wydarzenia takie jak Kinomural są świetną okazją, by sztuka nowych mediów mogła trafić do widzów, którzy być może spotykają się z nią po raz pierwszy. Dla mnie, jako reżyserki, to też możliwość wyjścia poza konwencję filmu i wyobrażenia sobie mojej pracy w nowym kontekście. Tym bardziej cieszy mnie fakt, że mogłam zaprezentować ją w tak zjawiskowym formacie.</w:t>
      </w:r>
    </w:p>
    <w:p w:rsidR="00000000" w:rsidDel="00000000" w:rsidP="00000000" w:rsidRDefault="00000000" w:rsidRPr="00000000" w14:paraId="0000000C">
      <w:pPr>
        <w:spacing w:line="276" w:lineRule="auto"/>
        <w:ind w:left="283.46456692913375" w:firstLine="0"/>
        <w:rPr>
          <w:rFonts w:ascii="Roboto ExtraLight" w:cs="Roboto ExtraLight" w:eastAsia="Roboto ExtraLight" w:hAnsi="Roboto ExtraLight"/>
          <w:color w:val="ff00ff"/>
        </w:rPr>
      </w:pPr>
      <w:r w:rsidDel="00000000" w:rsidR="00000000" w:rsidRPr="00000000">
        <w:rPr>
          <w:rFonts w:ascii="Roboto ExtraLight" w:cs="Roboto ExtraLight" w:eastAsia="Roboto ExtraLight" w:hAnsi="Roboto ExtraLight"/>
          <w:color w:val="ff00ff"/>
          <w:rtl w:val="0"/>
        </w:rPr>
        <w:br w:type="textWrapping"/>
      </w:r>
      <w:r w:rsidDel="00000000" w:rsidR="00000000" w:rsidRPr="00000000">
        <w:rPr>
          <w:rFonts w:ascii="Roboto ExtraLight" w:cs="Roboto ExtraLight" w:eastAsia="Roboto ExtraLight" w:hAnsi="Roboto ExtraLight"/>
          <w:i w:val="1"/>
          <w:iCs w:val="1"/>
          <w:rtl w:val="0"/>
        </w:rPr>
        <w:t xml:space="preserve">Animacja eksperymentalna ukształtowała moje myślenie w taki sposób, że naturalnie zakładam brak pełnej kontroli nad odbiorem dzieła, a jego znaczenie postrzegam jako płynne - i właśnie w tym widzę jego siłę. Prezentowanie pracy w przestrzeni miejskiej dodatkowo potęguje ten efekt. Sztuka może wtedy swobodnie oddychać i funkcjonować na własnych zasadach </w:t>
      </w:r>
      <w:r w:rsidDel="00000000" w:rsidR="00000000" w:rsidRPr="00000000">
        <w:rPr>
          <w:rFonts w:ascii="Roboto ExtraLight" w:cs="Roboto ExtraLight" w:eastAsia="Roboto ExtraLight" w:hAnsi="Roboto ExtraLight"/>
          <w:rtl w:val="0"/>
        </w:rPr>
        <w:t xml:space="preserve">- mówi Ada Napiórkowski. Prace pokazywane są w formacie wertykalnym. </w:t>
      </w:r>
      <w:r w:rsidDel="00000000" w:rsidR="00000000" w:rsidRPr="00000000">
        <w:rPr>
          <w:rFonts w:ascii="Roboto ExtraLight" w:cs="Roboto ExtraLight" w:eastAsia="Roboto ExtraLight" w:hAnsi="Roboto ExtraLight"/>
          <w:i w:val="1"/>
          <w:iCs w:val="1"/>
          <w:rtl w:val="0"/>
        </w:rPr>
        <w:t xml:space="preserve">Upewnijcie</w:t>
      </w:r>
      <w:r w:rsidDel="00000000" w:rsidR="00000000" w:rsidRPr="00000000">
        <w:rPr>
          <w:rFonts w:ascii="Roboto ExtraLight" w:cs="Roboto ExtraLight" w:eastAsia="Roboto ExtraLight" w:hAnsi="Roboto ExtraLight"/>
          <w:i w:val="1"/>
          <w:iCs w:val="1"/>
          <w:color w:val="222222"/>
          <w:rtl w:val="0"/>
        </w:rPr>
        <w:t xml:space="preserve"> się, że rozdzielczość pliku to 1200 x 1724 :)</w:t>
      </w:r>
      <w:r w:rsidDel="00000000" w:rsidR="00000000" w:rsidRPr="00000000">
        <w:rPr>
          <w:rFonts w:ascii="Roboto ExtraLight" w:cs="Roboto ExtraLight" w:eastAsia="Roboto ExtraLight" w:hAnsi="Roboto ExtraLight"/>
          <w:color w:val="222222"/>
          <w:rtl w:val="0"/>
        </w:rPr>
        <w:t xml:space="preserve"> - dodaje artystka.</w:t>
      </w:r>
      <w:r w:rsidDel="00000000" w:rsidR="00000000" w:rsidRPr="00000000">
        <w:rPr>
          <w:rtl w:val="0"/>
        </w:rPr>
      </w:r>
    </w:p>
    <w:p w:rsidR="00000000" w:rsidDel="00000000" w:rsidP="00000000" w:rsidRDefault="00000000" w:rsidRPr="00000000" w14:paraId="0000000D">
      <w:pPr>
        <w:spacing w:line="276" w:lineRule="auto"/>
        <w:rPr>
          <w:rFonts w:ascii="Roboto ExtraLight" w:cs="Roboto ExtraLight" w:eastAsia="Roboto ExtraLight" w:hAnsi="Roboto ExtraLight"/>
          <w:color w:val="ff00ff"/>
        </w:rPr>
      </w:pPr>
      <w:r w:rsidDel="00000000" w:rsidR="00000000" w:rsidRPr="00000000">
        <w:rPr>
          <w:rtl w:val="0"/>
        </w:rPr>
      </w:r>
    </w:p>
    <w:p w:rsidR="00000000" w:rsidDel="00000000" w:rsidP="00000000" w:rsidRDefault="00000000" w:rsidRPr="00000000" w14:paraId="0000000E">
      <w:pPr>
        <w:spacing w:line="276" w:lineRule="auto"/>
        <w:rPr>
          <w:rFonts w:ascii="Roboto ExtraLight" w:cs="Roboto ExtraLight" w:eastAsia="Roboto ExtraLight" w:hAnsi="Roboto ExtraLight"/>
          <w:color w:val="1a1a1a"/>
          <w:highlight w:val="white"/>
        </w:rPr>
      </w:pPr>
      <w:r w:rsidDel="00000000" w:rsidR="00000000" w:rsidRPr="00000000">
        <w:rPr>
          <w:rFonts w:ascii="Roboto" w:cs="Roboto" w:eastAsia="Roboto" w:hAnsi="Roboto"/>
          <w:b w:val="1"/>
          <w:bCs w:val="1"/>
          <w:color w:val="1a1a1a"/>
          <w:highlight w:val="white"/>
          <w:rtl w:val="0"/>
        </w:rPr>
        <w:t xml:space="preserve">Hasłem</w:t>
      </w:r>
      <w:r w:rsidDel="00000000" w:rsidR="00000000" w:rsidRPr="00000000">
        <w:rPr>
          <w:rFonts w:ascii="Roboto" w:cs="Roboto" w:eastAsia="Roboto" w:hAnsi="Roboto"/>
          <w:b w:val="1"/>
          <w:bCs w:val="1"/>
          <w:color w:val="1a1a1a"/>
          <w:highlight w:val="white"/>
          <w:rtl w:val="0"/>
        </w:rPr>
        <w:t xml:space="preserve"> tej </w:t>
      </w:r>
      <w:r w:rsidDel="00000000" w:rsidR="00000000" w:rsidRPr="00000000">
        <w:rPr>
          <w:rFonts w:ascii="Roboto" w:cs="Roboto" w:eastAsia="Roboto" w:hAnsi="Roboto"/>
          <w:b w:val="1"/>
          <w:bCs w:val="1"/>
          <w:color w:val="1a1a1a"/>
          <w:highlight w:val="white"/>
          <w:rtl w:val="0"/>
        </w:rPr>
        <w:t xml:space="preserve">sekcji w tym roku jest ON REPEAT </w:t>
      </w:r>
      <w:hyperlink r:id="rId6">
        <w:r w:rsidDel="00000000" w:rsidR="00000000" w:rsidRPr="00000000">
          <w:rPr>
            <w:rFonts w:ascii="Roboto" w:cs="Roboto" w:eastAsia="Roboto" w:hAnsi="Roboto"/>
            <w:b w:val="1"/>
            <w:bCs w:val="1"/>
            <w:color w:val="1155cc"/>
            <w:highlight w:val="white"/>
            <w:u w:val="single"/>
            <w:rtl w:val="0"/>
          </w:rPr>
          <w:t xml:space="preserve">[więcej].</w:t>
        </w:r>
      </w:hyperlink>
      <w:r w:rsidDel="00000000" w:rsidR="00000000" w:rsidRPr="00000000">
        <w:rPr>
          <w:rFonts w:ascii="Roboto ExtraLight" w:cs="Roboto ExtraLight" w:eastAsia="Roboto ExtraLight" w:hAnsi="Roboto ExtraLight"/>
          <w:color w:val="1a1a1a"/>
          <w:highlight w:val="white"/>
          <w:rtl w:val="0"/>
        </w:rPr>
        <w:t xml:space="preserve"> Do otwartego naboru m</w:t>
      </w:r>
      <w:r w:rsidDel="00000000" w:rsidR="00000000" w:rsidRPr="00000000">
        <w:rPr>
          <w:rFonts w:ascii="Roboto ExtraLight" w:cs="Roboto ExtraLight" w:eastAsia="Roboto ExtraLight" w:hAnsi="Roboto ExtraLight"/>
          <w:color w:val="1a1a1a"/>
          <w:highlight w:val="white"/>
          <w:rtl w:val="0"/>
        </w:rPr>
        <w:t xml:space="preserve">ożna z</w:t>
      </w:r>
      <w:r w:rsidDel="00000000" w:rsidR="00000000" w:rsidRPr="00000000">
        <w:rPr>
          <w:rFonts w:ascii="Roboto ExtraLight" w:cs="Roboto ExtraLight" w:eastAsia="Roboto ExtraLight" w:hAnsi="Roboto ExtraLight"/>
          <w:color w:val="231f20"/>
          <w:rtl w:val="0"/>
        </w:rPr>
        <w:t xml:space="preserve">głaszać prace specjalnie stworzone na potrzeby naboru, bądź projekty z wcześniejszego dorobku. A </w:t>
      </w:r>
      <w:r w:rsidDel="00000000" w:rsidR="00000000" w:rsidRPr="00000000">
        <w:rPr>
          <w:rFonts w:ascii="Roboto ExtraLight" w:cs="Roboto ExtraLight" w:eastAsia="Roboto ExtraLight" w:hAnsi="Roboto ExtraLight"/>
          <w:color w:val="1a1a1a"/>
          <w:highlight w:val="white"/>
          <w:rtl w:val="0"/>
        </w:rPr>
        <w:t xml:space="preserve">co jest ważne dla zespołu kuratorskiego i jakich artystek/artystów poszukuje?</w:t>
      </w:r>
    </w:p>
    <w:p w:rsidR="00000000" w:rsidDel="00000000" w:rsidP="00000000" w:rsidRDefault="00000000" w:rsidRPr="00000000" w14:paraId="0000000F">
      <w:pPr>
        <w:spacing w:after="240" w:before="240" w:lineRule="auto"/>
        <w:ind w:left="283.46456692913375" w:firstLine="0"/>
        <w:rPr>
          <w:rFonts w:ascii="Roboto" w:cs="Roboto" w:eastAsia="Roboto" w:hAnsi="Roboto"/>
          <w:b w:val="1"/>
          <w:bCs w:val="1"/>
        </w:rPr>
      </w:pPr>
      <w:r w:rsidDel="00000000" w:rsidR="00000000" w:rsidRPr="00000000">
        <w:rPr>
          <w:rFonts w:ascii="Roboto ExtraLight" w:cs="Roboto ExtraLight" w:eastAsia="Roboto ExtraLight" w:hAnsi="Roboto ExtraLight"/>
          <w:i w:val="1"/>
          <w:iCs w:val="1"/>
          <w:highlight w:val="white"/>
          <w:rtl w:val="0"/>
        </w:rPr>
        <w:t xml:space="preserve">Co roku, wybierając artystów w ramach OPEN CALL, działamy trochę jak poszukiwacze skarbów. Temat edycji jest busolą, ale mapa powstaje w drodze, z odkryć, z zaskoczeń. Szukamy pośród nowych lądów sztuki nowych mediów, ale sięgamy również do tego co już odkryte. Metryka dzieła nie ma dla nas znaczenia, bo formuła naszego festiwalu powoduje, że nawet filmy prekursorów sztuki komputerowej z lat 60-70, tych jak chociażby Lillian Schwartz, wyglądają na Kinomuralu jak awangarda z przyszłości. Kinomural to zupełnie inne, złożone medium, dlatego szukając skarbów musimy ufać swojej intuicji. W tym roku musimy wyobrazić sobie, że stoimy nocą wśród ludzi, patrzymy w górę na wielką ścianę i śledzimy czy czasoprzestrzeń zakrzywia się w trybie ON REPEAT, czy nie </w:t>
      </w:r>
      <w:r w:rsidDel="00000000" w:rsidR="00000000" w:rsidRPr="00000000">
        <w:rPr>
          <w:rFonts w:ascii="Roboto ExtraLight" w:cs="Roboto ExtraLight" w:eastAsia="Roboto ExtraLight" w:hAnsi="Roboto ExtraLight"/>
          <w:highlight w:val="white"/>
          <w:rtl w:val="0"/>
        </w:rPr>
        <w:t xml:space="preserve">- mówi Bartek Bartos, dyrektor festiwalu. </w:t>
      </w:r>
      <w:r w:rsidDel="00000000" w:rsidR="00000000" w:rsidRPr="00000000">
        <w:rPr>
          <w:rtl w:val="0"/>
        </w:rPr>
      </w:r>
    </w:p>
    <w:p w:rsidR="00000000" w:rsidDel="00000000" w:rsidP="00000000" w:rsidRDefault="00000000" w:rsidRPr="00000000" w14:paraId="00000010">
      <w:pPr>
        <w:spacing w:line="276" w:lineRule="auto"/>
        <w:rPr>
          <w:rFonts w:ascii="Roboto ExtraLight" w:cs="Roboto ExtraLight" w:eastAsia="Roboto ExtraLight" w:hAnsi="Roboto ExtraLight"/>
        </w:rPr>
      </w:pPr>
      <w:r w:rsidDel="00000000" w:rsidR="00000000" w:rsidRPr="00000000">
        <w:rPr>
          <w:rFonts w:ascii="Roboto" w:cs="Roboto" w:eastAsia="Roboto" w:hAnsi="Roboto"/>
          <w:b w:val="1"/>
          <w:bCs w:val="1"/>
          <w:sz w:val="24"/>
          <w:szCs w:val="24"/>
          <w:rtl w:val="0"/>
        </w:rPr>
        <w:t xml:space="preserve">Jak aplikować?</w:t>
      </w:r>
      <w:r w:rsidDel="00000000" w:rsidR="00000000" w:rsidRPr="00000000">
        <w:rPr>
          <w:rFonts w:ascii="Roboto ExtraLight" w:cs="Roboto ExtraLight" w:eastAsia="Roboto ExtraLight" w:hAnsi="Roboto ExtraLight"/>
          <w:rtl w:val="0"/>
        </w:rPr>
        <w:br w:type="textWrapping"/>
        <w:t xml:space="preserve">Regulamin, kalendarz, techniczne wytyczne dostępne są </w:t>
      </w:r>
      <w:hyperlink r:id="rId7">
        <w:r w:rsidDel="00000000" w:rsidR="00000000" w:rsidRPr="00000000">
          <w:rPr>
            <w:rFonts w:ascii="Roboto ExtraLight" w:cs="Roboto ExtraLight" w:eastAsia="Roboto ExtraLight" w:hAnsi="Roboto ExtraLight"/>
            <w:color w:val="1155cc"/>
            <w:u w:val="single"/>
            <w:rtl w:val="0"/>
          </w:rPr>
          <w:t xml:space="preserve">TUTAJ</w:t>
        </w:r>
      </w:hyperlink>
      <w:r w:rsidDel="00000000" w:rsidR="00000000" w:rsidRPr="00000000">
        <w:rPr>
          <w:rFonts w:ascii="Roboto ExtraLight" w:cs="Roboto ExtraLight" w:eastAsia="Roboto ExtraLight" w:hAnsi="Roboto ExtraLight"/>
          <w:rtl w:val="0"/>
        </w:rPr>
        <w:t xml:space="preserve">.</w:t>
      </w:r>
    </w:p>
    <w:p w:rsidR="00000000" w:rsidDel="00000000" w:rsidP="00000000" w:rsidRDefault="00000000" w:rsidRPr="00000000" w14:paraId="00000011">
      <w:pPr>
        <w:spacing w:line="276" w:lineRule="auto"/>
        <w:rPr>
          <w:rFonts w:ascii="Roboto ExtraLight" w:cs="Roboto ExtraLight" w:eastAsia="Roboto ExtraLight" w:hAnsi="Roboto ExtraLight"/>
          <w:sz w:val="24"/>
          <w:szCs w:val="24"/>
        </w:rPr>
      </w:pPr>
      <w:r w:rsidDel="00000000" w:rsidR="00000000" w:rsidRPr="00000000">
        <w:rPr>
          <w:rtl w:val="0"/>
        </w:rPr>
      </w:r>
    </w:p>
    <w:p w:rsidR="00000000" w:rsidDel="00000000" w:rsidP="00000000" w:rsidRDefault="00000000" w:rsidRPr="00000000" w14:paraId="00000012">
      <w:pPr>
        <w:spacing w:line="276" w:lineRule="auto"/>
        <w:ind w:left="0" w:firstLine="0"/>
        <w:rPr>
          <w:rFonts w:ascii="Roboto ExtraLight" w:cs="Roboto ExtraLight" w:eastAsia="Roboto ExtraLight" w:hAnsi="Roboto ExtraLight"/>
        </w:rPr>
      </w:pPr>
      <w:r w:rsidDel="00000000" w:rsidR="00000000" w:rsidRPr="00000000">
        <w:rPr>
          <w:rFonts w:ascii="Roboto" w:cs="Roboto" w:eastAsia="Roboto" w:hAnsi="Roboto"/>
          <w:b w:val="1"/>
          <w:bCs w:val="1"/>
          <w:sz w:val="24"/>
          <w:szCs w:val="24"/>
          <w:rtl w:val="0"/>
        </w:rPr>
        <w:t xml:space="preserve">Kalendarz OPEN CALL:</w:t>
      </w: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rPr>
          <w:u w:val="none"/>
        </w:rPr>
      </w:pPr>
      <w:r w:rsidDel="00000000" w:rsidR="00000000" w:rsidRPr="00000000">
        <w:rPr>
          <w:rFonts w:ascii="Roboto ExtraLight" w:cs="Roboto ExtraLight" w:eastAsia="Roboto ExtraLight" w:hAnsi="Roboto ExtraLight"/>
          <w:rtl w:val="0"/>
        </w:rPr>
        <w:t xml:space="preserve">n</w:t>
      </w:r>
      <w:r w:rsidDel="00000000" w:rsidR="00000000" w:rsidRPr="00000000">
        <w:rPr>
          <w:rFonts w:ascii="Roboto ExtraLight" w:cs="Roboto ExtraLight" w:eastAsia="Roboto ExtraLight" w:hAnsi="Roboto ExtraLight"/>
          <w:rtl w:val="0"/>
        </w:rPr>
        <w:t xml:space="preserve">abór prac: do 8 kwietnia 2026 </w:t>
      </w:r>
    </w:p>
    <w:p w:rsidR="00000000" w:rsidDel="00000000" w:rsidP="00000000" w:rsidRDefault="00000000" w:rsidRPr="00000000" w14:paraId="00000014">
      <w:pPr>
        <w:numPr>
          <w:ilvl w:val="0"/>
          <w:numId w:val="1"/>
        </w:numPr>
        <w:spacing w:line="276" w:lineRule="auto"/>
        <w:ind w:left="720" w:hanging="360"/>
        <w:rPr>
          <w:u w:val="none"/>
        </w:rPr>
      </w:pPr>
      <w:r w:rsidDel="00000000" w:rsidR="00000000" w:rsidRPr="00000000">
        <w:rPr>
          <w:rFonts w:ascii="Roboto ExtraLight" w:cs="Roboto ExtraLight" w:eastAsia="Roboto ExtraLight" w:hAnsi="Roboto ExtraLight"/>
          <w:rtl w:val="0"/>
        </w:rPr>
        <w:t xml:space="preserve">ogłoszenie wyników naboru:</w:t>
      </w:r>
      <w:r w:rsidDel="00000000" w:rsidR="00000000" w:rsidRPr="00000000">
        <w:rPr>
          <w:rFonts w:ascii="Roboto ExtraLight" w:cs="Roboto ExtraLight" w:eastAsia="Roboto ExtraLight" w:hAnsi="Roboto ExtraLight"/>
          <w:color w:val="ff0000"/>
          <w:rtl w:val="0"/>
        </w:rPr>
        <w:t xml:space="preserve"> </w:t>
      </w:r>
      <w:r w:rsidDel="00000000" w:rsidR="00000000" w:rsidRPr="00000000">
        <w:rPr>
          <w:rFonts w:ascii="Roboto ExtraLight" w:cs="Roboto ExtraLight" w:eastAsia="Roboto ExtraLight" w:hAnsi="Roboto ExtraLight"/>
          <w:rtl w:val="0"/>
        </w:rPr>
        <w:t xml:space="preserve">30 kwietnia 2026</w:t>
      </w:r>
    </w:p>
    <w:p w:rsidR="00000000" w:rsidDel="00000000" w:rsidP="00000000" w:rsidRDefault="00000000" w:rsidRPr="00000000" w14:paraId="00000015">
      <w:pPr>
        <w:numPr>
          <w:ilvl w:val="0"/>
          <w:numId w:val="1"/>
        </w:numPr>
        <w:spacing w:line="276" w:lineRule="auto"/>
        <w:ind w:left="720" w:hanging="360"/>
        <w:rPr>
          <w:u w:val="none"/>
        </w:rPr>
      </w:pPr>
      <w:r w:rsidDel="00000000" w:rsidR="00000000" w:rsidRPr="00000000">
        <w:rPr>
          <w:rFonts w:ascii="Roboto ExtraLight" w:cs="Roboto ExtraLight" w:eastAsia="Roboto ExtraLight" w:hAnsi="Roboto ExtraLight"/>
          <w:rtl w:val="0"/>
        </w:rPr>
        <w:t xml:space="preserve">p</w:t>
      </w:r>
      <w:r w:rsidDel="00000000" w:rsidR="00000000" w:rsidRPr="00000000">
        <w:rPr>
          <w:rFonts w:ascii="Roboto ExtraLight" w:cs="Roboto ExtraLight" w:eastAsia="Roboto ExtraLight" w:hAnsi="Roboto ExtraLight"/>
          <w:rtl w:val="0"/>
        </w:rPr>
        <w:t xml:space="preserve">okaz prac w trakcie Kinomuralu: Wrocław, 18-19 września 2026</w:t>
      </w:r>
    </w:p>
    <w:p w:rsidR="00000000" w:rsidDel="00000000" w:rsidP="00000000" w:rsidRDefault="00000000" w:rsidRPr="00000000" w14:paraId="00000016">
      <w:pPr>
        <w:spacing w:line="276" w:lineRule="auto"/>
        <w:rPr>
          <w:rFonts w:ascii="Roboto ExtraLight" w:cs="Roboto ExtraLight" w:eastAsia="Roboto ExtraLight" w:hAnsi="Roboto ExtraLight"/>
        </w:rPr>
      </w:pPr>
      <w:r w:rsidDel="00000000" w:rsidR="00000000" w:rsidRPr="00000000">
        <w:rPr>
          <w:rtl w:val="0"/>
        </w:rPr>
      </w:r>
    </w:p>
    <w:p w:rsidR="00000000" w:rsidDel="00000000" w:rsidP="00000000" w:rsidRDefault="00000000" w:rsidRPr="00000000" w14:paraId="00000017">
      <w:pPr>
        <w:spacing w:line="276" w:lineRule="auto"/>
        <w:rPr>
          <w:rFonts w:ascii="Roboto ExtraLight" w:cs="Roboto ExtraLight" w:eastAsia="Roboto ExtraLight" w:hAnsi="Roboto ExtraLight"/>
        </w:rPr>
      </w:pPr>
      <w:r w:rsidDel="00000000" w:rsidR="00000000" w:rsidRPr="00000000">
        <w:rPr>
          <w:rFonts w:ascii="Roboto ExtraLight" w:cs="Roboto ExtraLight" w:eastAsia="Roboto ExtraLight" w:hAnsi="Roboto ExtraLight"/>
          <w:rtl w:val="0"/>
        </w:rPr>
        <w:t xml:space="preserve">Nagrody: wszystkie prace wyłonione w naborze wezmą udział w konkursie - jury wyróżni i nagrodzi trzy osoby, które otrzymają dodatkowo nagrodę w wysokości 3 000 zł. </w:t>
      </w:r>
      <w:r w:rsidDel="00000000" w:rsidR="00000000" w:rsidRPr="00000000">
        <w:rPr>
          <w:rFonts w:ascii="Roboto ExtraLight" w:cs="Roboto ExtraLight" w:eastAsia="Roboto ExtraLight" w:hAnsi="Roboto ExtraLight"/>
          <w:color w:val="231f20"/>
          <w:rtl w:val="0"/>
        </w:rPr>
        <w:t xml:space="preserve">Swoje wyróżnienie przyzna również magazyn Contemporary Lynx, a zwycięzcę nagrodzi wywiadem na swoich łamach.</w:t>
      </w:r>
      <w:r w:rsidDel="00000000" w:rsidR="00000000" w:rsidRPr="00000000">
        <w:rPr>
          <w:rFonts w:ascii="Roboto ExtraLight" w:cs="Roboto ExtraLight" w:eastAsia="Roboto ExtraLight" w:hAnsi="Roboto ExtraLight"/>
          <w:rtl w:val="0"/>
        </w:rPr>
        <w:t xml:space="preserve"> </w:t>
      </w:r>
      <w:r w:rsidDel="00000000" w:rsidR="00000000" w:rsidRPr="00000000">
        <w:rPr>
          <w:rFonts w:ascii="Roboto ExtraLight" w:cs="Roboto ExtraLight" w:eastAsia="Roboto ExtraLight" w:hAnsi="Roboto ExtraLight"/>
          <w:rtl w:val="0"/>
        </w:rPr>
        <w:t xml:space="preserve">Ogłoszenie zwycięzców: do 20 września 2026</w:t>
      </w:r>
    </w:p>
    <w:p w:rsidR="00000000" w:rsidDel="00000000" w:rsidP="00000000" w:rsidRDefault="00000000" w:rsidRPr="00000000" w14:paraId="00000018">
      <w:pPr>
        <w:spacing w:line="276" w:lineRule="auto"/>
        <w:rPr>
          <w:rFonts w:ascii="Roboto ExtraLight" w:cs="Roboto ExtraLight" w:eastAsia="Roboto ExtraLight" w:hAnsi="Roboto ExtraLight"/>
        </w:rPr>
      </w:pPr>
      <w:r w:rsidDel="00000000" w:rsidR="00000000" w:rsidRPr="00000000">
        <w:rPr>
          <w:rtl w:val="0"/>
        </w:rPr>
      </w:r>
    </w:p>
    <w:p w:rsidR="00000000" w:rsidDel="00000000" w:rsidP="00000000" w:rsidRDefault="00000000" w:rsidRPr="00000000" w14:paraId="00000019">
      <w:pPr>
        <w:spacing w:line="276" w:lineRule="auto"/>
        <w:rPr>
          <w:rFonts w:ascii="Roboto" w:cs="Roboto" w:eastAsia="Roboto" w:hAnsi="Roboto"/>
          <w:b w:val="1"/>
          <w:bCs w:val="1"/>
          <w:color w:val="ff0000"/>
          <w:sz w:val="24"/>
          <w:szCs w:val="24"/>
        </w:rPr>
      </w:pPr>
      <w:r w:rsidDel="00000000" w:rsidR="00000000" w:rsidRPr="00000000">
        <w:rPr>
          <w:rFonts w:ascii="Roboto" w:cs="Roboto" w:eastAsia="Roboto" w:hAnsi="Roboto"/>
          <w:b w:val="1"/>
          <w:bCs w:val="1"/>
          <w:sz w:val="24"/>
          <w:szCs w:val="24"/>
          <w:rtl w:val="0"/>
        </w:rPr>
        <w:t xml:space="preserve">Kolejne festiwalowe ogłoszenia warto śledzić na </w:t>
      </w:r>
      <w:hyperlink r:id="rId8">
        <w:r w:rsidDel="00000000" w:rsidR="00000000" w:rsidRPr="00000000">
          <w:rPr>
            <w:rFonts w:ascii="Roboto" w:cs="Roboto" w:eastAsia="Roboto" w:hAnsi="Roboto"/>
            <w:b w:val="1"/>
            <w:bCs w:val="1"/>
            <w:color w:val="1155cc"/>
            <w:sz w:val="24"/>
            <w:szCs w:val="24"/>
            <w:u w:val="single"/>
            <w:rtl w:val="0"/>
          </w:rPr>
          <w:t xml:space="preserve">www.facebook.com/kinomural</w:t>
        </w:r>
      </w:hyperlink>
      <w:r w:rsidDel="00000000" w:rsidR="00000000" w:rsidRPr="00000000">
        <w:rPr>
          <w:rFonts w:ascii="Roboto" w:cs="Roboto" w:eastAsia="Roboto" w:hAnsi="Roboto"/>
          <w:b w:val="1"/>
          <w:bCs w:val="1"/>
          <w:sz w:val="24"/>
          <w:szCs w:val="24"/>
          <w:rtl w:val="0"/>
        </w:rPr>
        <w:t xml:space="preserve"> oraz </w:t>
      </w:r>
      <w:hyperlink r:id="rId9">
        <w:r w:rsidDel="00000000" w:rsidR="00000000" w:rsidRPr="00000000">
          <w:rPr>
            <w:rFonts w:ascii="Roboto" w:cs="Roboto" w:eastAsia="Roboto" w:hAnsi="Roboto"/>
            <w:b w:val="1"/>
            <w:bCs w:val="1"/>
            <w:color w:val="1155cc"/>
            <w:sz w:val="24"/>
            <w:szCs w:val="24"/>
            <w:u w:val="single"/>
            <w:rtl w:val="0"/>
          </w:rPr>
          <w:t xml:space="preserve">www.kinomural.com</w:t>
        </w:r>
      </w:hyperlink>
      <w:r w:rsidDel="00000000" w:rsidR="00000000" w:rsidRPr="00000000">
        <w:rPr>
          <w:rFonts w:ascii="Roboto" w:cs="Roboto" w:eastAsia="Roboto" w:hAnsi="Roboto"/>
          <w:b w:val="1"/>
          <w:bCs w:val="1"/>
          <w:sz w:val="24"/>
          <w:szCs w:val="24"/>
          <w:rtl w:val="0"/>
        </w:rPr>
        <w:t xml:space="preserve">. </w:t>
      </w:r>
      <w:r w:rsidDel="00000000" w:rsidR="00000000" w:rsidRPr="00000000">
        <w:rPr>
          <w:rtl w:val="0"/>
        </w:rPr>
      </w:r>
    </w:p>
    <w:p w:rsidR="00000000" w:rsidDel="00000000" w:rsidP="00000000" w:rsidRDefault="00000000" w:rsidRPr="00000000" w14:paraId="0000001A">
      <w:pPr>
        <w:spacing w:line="276" w:lineRule="auto"/>
        <w:rPr>
          <w:rFonts w:ascii="Roboto ExtraLight" w:cs="Roboto ExtraLight" w:eastAsia="Roboto ExtraLight" w:hAnsi="Roboto ExtraLight"/>
          <w:color w:val="ff0000"/>
        </w:rPr>
      </w:pPr>
      <w:r w:rsidDel="00000000" w:rsidR="00000000" w:rsidRPr="00000000">
        <w:rPr>
          <w:rtl w:val="0"/>
        </w:rPr>
      </w:r>
    </w:p>
    <w:p w:rsidR="00000000" w:rsidDel="00000000" w:rsidP="00000000" w:rsidRDefault="00000000" w:rsidRPr="00000000" w14:paraId="0000001B">
      <w:pPr>
        <w:spacing w:line="276" w:lineRule="auto"/>
        <w:rPr>
          <w:rFonts w:ascii="Roboto ExtraLight" w:cs="Roboto ExtraLight" w:eastAsia="Roboto ExtraLight" w:hAnsi="Roboto ExtraLigh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Extra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inomural.com" TargetMode="External"/><Relationship Id="rId5" Type="http://schemas.openxmlformats.org/officeDocument/2006/relationships/styles" Target="styles.xml"/><Relationship Id="rId6" Type="http://schemas.openxmlformats.org/officeDocument/2006/relationships/hyperlink" Target="https://kinomural.com/edycja-2026/open-call/" TargetMode="External"/><Relationship Id="rId7" Type="http://schemas.openxmlformats.org/officeDocument/2006/relationships/hyperlink" Target="https://kinomural.com/edycja-2026/open-call/" TargetMode="External"/><Relationship Id="rId8" Type="http://schemas.openxmlformats.org/officeDocument/2006/relationships/hyperlink" Target="https://www.facebook.com/kinomur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ExtraLight-regular.ttf"/><Relationship Id="rId2" Type="http://schemas.openxmlformats.org/officeDocument/2006/relationships/font" Target="fonts/RobotoExtraLight-bold.ttf"/><Relationship Id="rId3" Type="http://schemas.openxmlformats.org/officeDocument/2006/relationships/font" Target="fonts/RobotoExtraLight-italic.ttf"/><Relationship Id="rId4" Type="http://schemas.openxmlformats.org/officeDocument/2006/relationships/font" Target="fonts/RobotoExtraLight-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