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1DDD" w:rsidRPr="001612CC" w:rsidRDefault="001612CC" w:rsidP="001612CC">
      <w:pPr>
        <w:pStyle w:val="Bezodstpw"/>
        <w:rPr>
          <w:b/>
          <w:sz w:val="38"/>
          <w:szCs w:val="38"/>
        </w:rPr>
      </w:pPr>
      <w:r w:rsidRPr="001612CC">
        <w:rPr>
          <w:b/>
          <w:sz w:val="38"/>
          <w:szCs w:val="38"/>
        </w:rPr>
        <w:t xml:space="preserve">Exhibit your work in large scale on the wall of a tenement building. </w:t>
      </w:r>
    </w:p>
    <w:p w14:paraId="00000002" w14:textId="77777777" w:rsidR="00651DDD" w:rsidRPr="001612CC" w:rsidRDefault="001612CC" w:rsidP="001612CC">
      <w:pPr>
        <w:pStyle w:val="Bezodstpw"/>
        <w:rPr>
          <w:b/>
          <w:sz w:val="38"/>
          <w:szCs w:val="38"/>
        </w:rPr>
      </w:pPr>
      <w:r w:rsidRPr="001612CC">
        <w:rPr>
          <w:b/>
          <w:sz w:val="38"/>
          <w:szCs w:val="38"/>
        </w:rPr>
        <w:t>Kinomural announces its OPEN CALL</w:t>
      </w:r>
    </w:p>
    <w:p w14:paraId="00000003" w14:textId="77777777" w:rsidR="00651DDD" w:rsidRDefault="001612CC">
      <w:pPr>
        <w:spacing w:before="240" w:after="240"/>
        <w:rPr>
          <w:rFonts w:ascii="Roboto" w:eastAsia="Roboto" w:hAnsi="Roboto" w:cs="Roboto"/>
          <w:b/>
          <w:bCs/>
          <w:sz w:val="24"/>
          <w:szCs w:val="24"/>
        </w:rPr>
      </w:pPr>
      <w:r>
        <w:rPr>
          <w:rFonts w:ascii="Roboto" w:eastAsia="Roboto" w:hAnsi="Roboto" w:cs="Roboto"/>
          <w:b/>
          <w:bCs/>
          <w:sz w:val="24"/>
          <w:szCs w:val="24"/>
        </w:rPr>
        <w:t xml:space="preserve">At Kinomural, one of the largest new media art festivals in Europe, you have the chance to show your work in large format. In September, selected projects will appear on the wall of one of </w:t>
      </w:r>
      <w:proofErr w:type="spellStart"/>
      <w:r>
        <w:rPr>
          <w:rFonts w:ascii="Roboto" w:eastAsia="Roboto" w:hAnsi="Roboto" w:cs="Roboto"/>
          <w:b/>
          <w:bCs/>
          <w:sz w:val="24"/>
          <w:szCs w:val="24"/>
        </w:rPr>
        <w:t>Wrocław's</w:t>
      </w:r>
      <w:proofErr w:type="spellEnd"/>
      <w:r>
        <w:rPr>
          <w:rFonts w:ascii="Roboto" w:eastAsia="Roboto" w:hAnsi="Roboto" w:cs="Roboto"/>
          <w:b/>
          <w:bCs/>
          <w:sz w:val="24"/>
          <w:szCs w:val="24"/>
        </w:rPr>
        <w:t xml:space="preserve"> tenement buildings and will be seen by nearly 30,000 peop</w:t>
      </w:r>
      <w:r>
        <w:rPr>
          <w:rFonts w:ascii="Roboto" w:eastAsia="Roboto" w:hAnsi="Roboto" w:cs="Roboto"/>
          <w:b/>
          <w:bCs/>
          <w:sz w:val="24"/>
          <w:szCs w:val="24"/>
        </w:rPr>
        <w:t>le. Submit your project now in the OPEN CALL.</w:t>
      </w:r>
    </w:p>
    <w:p w14:paraId="00000004" w14:textId="77777777" w:rsidR="00651DDD" w:rsidRPr="001612CC" w:rsidRDefault="001612CC" w:rsidP="001612CC">
      <w:pPr>
        <w:pStyle w:val="Bezodstpw"/>
        <w:rPr>
          <w:b/>
          <w:sz w:val="24"/>
          <w:szCs w:val="24"/>
        </w:rPr>
      </w:pPr>
      <w:r w:rsidRPr="001612CC">
        <w:rPr>
          <w:b/>
          <w:sz w:val="24"/>
          <w:szCs w:val="24"/>
        </w:rPr>
        <w:t>SAVE THE DATE! Two evenings with new media art</w:t>
      </w:r>
    </w:p>
    <w:p w14:paraId="00000005" w14:textId="2378E087" w:rsidR="00651DDD" w:rsidRDefault="001612CC" w:rsidP="001612CC">
      <w:pPr>
        <w:pStyle w:val="Bezodstpw"/>
        <w:rPr>
          <w:rFonts w:ascii="Roboto ExtraLight" w:eastAsia="Roboto ExtraLight" w:hAnsi="Roboto ExtraLight" w:cs="Roboto ExtraLight"/>
        </w:rPr>
      </w:pPr>
      <w:r>
        <w:rPr>
          <w:rFonts w:ascii="Roboto ExtraLight" w:eastAsia="Roboto ExtraLight" w:hAnsi="Roboto ExtraLight" w:cs="Roboto ExtraLight"/>
        </w:rPr>
        <w:t>Kinomural has announced its next edition, which will take place in Wrocław on September 18 and 19. Contemporary art and city architecture, experience and experimen</w:t>
      </w:r>
      <w:r>
        <w:rPr>
          <w:rFonts w:ascii="Roboto ExtraLight" w:eastAsia="Roboto ExtraLight" w:hAnsi="Roboto ExtraLight" w:cs="Roboto ExtraLight"/>
        </w:rPr>
        <w:t xml:space="preserve">tation for the imagination, and above all, the most important works of new media art from around the world - these words perfectly capture what Kinomural is all about. Over two evenings, the festival transforms the topography of the </w:t>
      </w:r>
      <w:proofErr w:type="spellStart"/>
      <w:r>
        <w:rPr>
          <w:rFonts w:ascii="Roboto ExtraLight" w:eastAsia="Roboto ExtraLight" w:hAnsi="Roboto ExtraLight" w:cs="Roboto ExtraLight"/>
        </w:rPr>
        <w:t>Nadodrze</w:t>
      </w:r>
      <w:proofErr w:type="spellEnd"/>
      <w:r>
        <w:rPr>
          <w:rFonts w:ascii="Roboto ExtraLight" w:eastAsia="Roboto ExtraLight" w:hAnsi="Roboto ExtraLight" w:cs="Roboto ExtraLight"/>
        </w:rPr>
        <w:t xml:space="preserve"> district. The </w:t>
      </w:r>
      <w:r>
        <w:rPr>
          <w:rFonts w:ascii="Roboto ExtraLight" w:eastAsia="Roboto ExtraLight" w:hAnsi="Roboto ExtraLight" w:cs="Roboto ExtraLight"/>
        </w:rPr>
        <w:t>streets, which bustle with life during the day, become a living, vibrant screen in the evenings, as works are displayed on six walls of tenement houses, averaging 300 square meters each. They become a new "exhibition" space for new media art, with one of t</w:t>
      </w:r>
      <w:r>
        <w:rPr>
          <w:rFonts w:ascii="Roboto ExtraLight" w:eastAsia="Roboto ExtraLight" w:hAnsi="Roboto ExtraLight" w:cs="Roboto ExtraLight"/>
        </w:rPr>
        <w:t>hem presenting an overview of projects by artists selected in an open call. The organizers are accepting applications until April 8.</w:t>
      </w:r>
    </w:p>
    <w:p w14:paraId="6F4A7268" w14:textId="77777777" w:rsidR="001612CC" w:rsidRDefault="001612CC" w:rsidP="001612CC">
      <w:pPr>
        <w:pStyle w:val="Bezodstpw"/>
        <w:rPr>
          <w:rFonts w:ascii="Roboto ExtraLight" w:eastAsia="Roboto ExtraLight" w:hAnsi="Roboto ExtraLight" w:cs="Roboto ExtraLight"/>
        </w:rPr>
      </w:pPr>
    </w:p>
    <w:p w14:paraId="00000006" w14:textId="77777777" w:rsidR="00651DDD" w:rsidRPr="001612CC" w:rsidRDefault="001612CC" w:rsidP="001612CC">
      <w:pPr>
        <w:pStyle w:val="Bezodstpw"/>
        <w:rPr>
          <w:b/>
          <w:sz w:val="24"/>
          <w:szCs w:val="24"/>
        </w:rPr>
      </w:pPr>
      <w:r w:rsidRPr="001612CC">
        <w:rPr>
          <w:b/>
          <w:sz w:val="24"/>
          <w:szCs w:val="24"/>
        </w:rPr>
        <w:t>OPEN CALL for audiovisual artists</w:t>
      </w:r>
    </w:p>
    <w:p w14:paraId="00000007" w14:textId="77777777" w:rsidR="00651DDD" w:rsidRDefault="001612CC" w:rsidP="001612CC">
      <w:pPr>
        <w:pStyle w:val="Bezodstpw"/>
        <w:rPr>
          <w:rFonts w:ascii="Roboto ExtraLight" w:eastAsia="Roboto ExtraLight" w:hAnsi="Roboto ExtraLight" w:cs="Roboto ExtraLight"/>
        </w:rPr>
      </w:pPr>
      <w:r>
        <w:rPr>
          <w:rFonts w:ascii="Roboto ExtraLight" w:eastAsia="Roboto ExtraLight" w:hAnsi="Roboto ExtraLight" w:cs="Roboto ExtraLight"/>
        </w:rPr>
        <w:t>Shimmering traces of movement and fleeting gestures began to live their own rhythm, and s</w:t>
      </w:r>
      <w:r>
        <w:rPr>
          <w:rFonts w:ascii="Roboto ExtraLight" w:eastAsia="Roboto ExtraLight" w:hAnsi="Roboto ExtraLight" w:cs="Roboto ExtraLight"/>
        </w:rPr>
        <w:t xml:space="preserve">wifts nesting in the crevices penetrated the wall of </w:t>
      </w:r>
      <w:proofErr w:type="spellStart"/>
      <w:r>
        <w:rPr>
          <w:rFonts w:ascii="Roboto ExtraLight" w:eastAsia="Roboto ExtraLight" w:hAnsi="Roboto ExtraLight" w:cs="Roboto ExtraLight"/>
        </w:rPr>
        <w:t>Wrocław's</w:t>
      </w:r>
      <w:proofErr w:type="spellEnd"/>
      <w:r>
        <w:rPr>
          <w:rFonts w:ascii="Roboto ExtraLight" w:eastAsia="Roboto ExtraLight" w:hAnsi="Roboto ExtraLight" w:cs="Roboto ExtraLight"/>
        </w:rPr>
        <w:t xml:space="preserve"> </w:t>
      </w:r>
      <w:proofErr w:type="spellStart"/>
      <w:r>
        <w:rPr>
          <w:rFonts w:ascii="Roboto ExtraLight" w:eastAsia="Roboto ExtraLight" w:hAnsi="Roboto ExtraLight" w:cs="Roboto ExtraLight"/>
        </w:rPr>
        <w:t>Nadodrze</w:t>
      </w:r>
      <w:proofErr w:type="spellEnd"/>
      <w:r>
        <w:rPr>
          <w:rFonts w:ascii="Roboto ExtraLight" w:eastAsia="Roboto ExtraLight" w:hAnsi="Roboto ExtraLight" w:cs="Roboto ExtraLight"/>
        </w:rPr>
        <w:t xml:space="preserve"> district. During last year's Kinomural, Ada </w:t>
      </w:r>
      <w:proofErr w:type="spellStart"/>
      <w:r>
        <w:rPr>
          <w:rFonts w:ascii="Roboto ExtraLight" w:eastAsia="Roboto ExtraLight" w:hAnsi="Roboto ExtraLight" w:cs="Roboto ExtraLight"/>
        </w:rPr>
        <w:t>Napiórkowski's</w:t>
      </w:r>
      <w:proofErr w:type="spellEnd"/>
      <w:r>
        <w:rPr>
          <w:rFonts w:ascii="Roboto ExtraLight" w:eastAsia="Roboto ExtraLight" w:hAnsi="Roboto ExtraLight" w:cs="Roboto ExtraLight"/>
        </w:rPr>
        <w:t xml:space="preserve"> </w:t>
      </w:r>
      <w:proofErr w:type="spellStart"/>
      <w:r>
        <w:rPr>
          <w:rFonts w:ascii="Roboto ExtraLight" w:eastAsia="Roboto ExtraLight" w:hAnsi="Roboto ExtraLight" w:cs="Roboto ExtraLight"/>
          <w:i/>
          <w:iCs/>
        </w:rPr>
        <w:t>Jerzyki</w:t>
      </w:r>
      <w:proofErr w:type="spellEnd"/>
      <w:r>
        <w:rPr>
          <w:rFonts w:ascii="Roboto ExtraLight" w:eastAsia="Roboto ExtraLight" w:hAnsi="Roboto ExtraLight" w:cs="Roboto ExtraLight"/>
        </w:rPr>
        <w:t xml:space="preserve"> (Swifts), winner of the OPEN CALL competition, transformed the urban space into a poetic record of the biological pul</w:t>
      </w:r>
      <w:r>
        <w:rPr>
          <w:rFonts w:ascii="Roboto ExtraLight" w:eastAsia="Roboto ExtraLight" w:hAnsi="Roboto ExtraLight" w:cs="Roboto ExtraLight"/>
        </w:rPr>
        <w:t>se of the world. How does the artist remember her participation in the festival? How did the urban space influence the presentation of her work?</w:t>
      </w:r>
    </w:p>
    <w:p w14:paraId="00000008" w14:textId="77777777" w:rsidR="00651DDD" w:rsidRDefault="001612CC">
      <w:pPr>
        <w:spacing w:before="240" w:after="240"/>
        <w:rPr>
          <w:rFonts w:ascii="Roboto ExtraLight" w:eastAsia="Roboto ExtraLight" w:hAnsi="Roboto ExtraLight" w:cs="Roboto ExtraLight"/>
        </w:rPr>
      </w:pPr>
      <w:r>
        <w:rPr>
          <w:rFonts w:ascii="Roboto ExtraLight" w:eastAsia="Roboto ExtraLight" w:hAnsi="Roboto ExtraLight" w:cs="Roboto ExtraLight"/>
          <w:i/>
          <w:iCs/>
        </w:rPr>
        <w:t xml:space="preserve">"Events such as Kinomural are a great opportunity for new media art to reach audiences who may be encountering </w:t>
      </w:r>
      <w:r>
        <w:rPr>
          <w:rFonts w:ascii="Roboto ExtraLight" w:eastAsia="Roboto ExtraLight" w:hAnsi="Roboto ExtraLight" w:cs="Roboto ExtraLight"/>
          <w:i/>
          <w:iCs/>
        </w:rPr>
        <w:t>it for the first time. For me, as a director, it is also an opportunity to go beyond the conventions of film and imagine my work in a new context. I am all the more pleased that I was able to present it in such a phenomenal format. Experimental animation h</w:t>
      </w:r>
      <w:r>
        <w:rPr>
          <w:rFonts w:ascii="Roboto ExtraLight" w:eastAsia="Roboto ExtraLight" w:hAnsi="Roboto ExtraLight" w:cs="Roboto ExtraLight"/>
          <w:i/>
          <w:iCs/>
        </w:rPr>
        <w:t>as shaped my thinking in such a way that I naturally assume a lack of complete control over the reception of a work, and I perceive its meaning as fluid, and this is where I see its strength. Presenting your work in urban space further enhances this effect</w:t>
      </w:r>
      <w:r>
        <w:rPr>
          <w:rFonts w:ascii="Roboto ExtraLight" w:eastAsia="Roboto ExtraLight" w:hAnsi="Roboto ExtraLight" w:cs="Roboto ExtraLight"/>
          <w:i/>
          <w:iCs/>
        </w:rPr>
        <w:t>. Art can then breathe freely and function on its own terms,"</w:t>
      </w:r>
      <w:r>
        <w:rPr>
          <w:rFonts w:ascii="Roboto ExtraLight" w:eastAsia="Roboto ExtraLight" w:hAnsi="Roboto ExtraLight" w:cs="Roboto ExtraLight"/>
        </w:rPr>
        <w:t xml:space="preserve"> says Ada </w:t>
      </w:r>
      <w:proofErr w:type="spellStart"/>
      <w:r>
        <w:rPr>
          <w:rFonts w:ascii="Roboto ExtraLight" w:eastAsia="Roboto ExtraLight" w:hAnsi="Roboto ExtraLight" w:cs="Roboto ExtraLight"/>
        </w:rPr>
        <w:t>Napiórkowski</w:t>
      </w:r>
      <w:proofErr w:type="spellEnd"/>
      <w:r>
        <w:rPr>
          <w:rFonts w:ascii="Roboto ExtraLight" w:eastAsia="Roboto ExtraLight" w:hAnsi="Roboto ExtraLight" w:cs="Roboto ExtraLight"/>
        </w:rPr>
        <w:t xml:space="preserve">. </w:t>
      </w:r>
      <w:r>
        <w:rPr>
          <w:rFonts w:ascii="Roboto ExtraLight" w:eastAsia="Roboto ExtraLight" w:hAnsi="Roboto ExtraLight" w:cs="Roboto ExtraLight"/>
          <w:i/>
          <w:iCs/>
        </w:rPr>
        <w:t>"The artworks are displayed in vertical format. Make sure the file resolution is 1200 x 1724 :) "</w:t>
      </w:r>
      <w:r>
        <w:rPr>
          <w:rFonts w:ascii="Roboto ExtraLight" w:eastAsia="Roboto ExtraLight" w:hAnsi="Roboto ExtraLight" w:cs="Roboto ExtraLight"/>
        </w:rPr>
        <w:t xml:space="preserve"> adds the artist.</w:t>
      </w:r>
    </w:p>
    <w:p w14:paraId="00000009" w14:textId="77777777" w:rsidR="00651DDD" w:rsidRDefault="001612CC">
      <w:pPr>
        <w:spacing w:before="240" w:after="240"/>
        <w:rPr>
          <w:rFonts w:ascii="Roboto ExtraLight" w:eastAsia="Roboto ExtraLight" w:hAnsi="Roboto ExtraLight" w:cs="Roboto ExtraLight"/>
        </w:rPr>
      </w:pPr>
      <w:r>
        <w:rPr>
          <w:rFonts w:ascii="Roboto" w:eastAsia="Roboto" w:hAnsi="Roboto" w:cs="Roboto"/>
          <w:b/>
          <w:bCs/>
        </w:rPr>
        <w:t>In this year's edition, the theme of the section is ON R</w:t>
      </w:r>
      <w:r>
        <w:rPr>
          <w:rFonts w:ascii="Roboto" w:eastAsia="Roboto" w:hAnsi="Roboto" w:cs="Roboto"/>
          <w:b/>
          <w:bCs/>
        </w:rPr>
        <w:t>EPEAT</w:t>
      </w:r>
      <w:r>
        <w:rPr>
          <w:rFonts w:ascii="Roboto ExtraLight" w:eastAsia="Roboto ExtraLight" w:hAnsi="Roboto ExtraLight" w:cs="Roboto ExtraLight"/>
        </w:rPr>
        <w:t xml:space="preserve"> </w:t>
      </w:r>
      <w:hyperlink r:id="rId5">
        <w:r>
          <w:rPr>
            <w:rFonts w:ascii="Roboto ExtraLight" w:eastAsia="Roboto ExtraLight" w:hAnsi="Roboto ExtraLight" w:cs="Roboto ExtraLight"/>
            <w:color w:val="1155CC"/>
            <w:u w:val="single"/>
          </w:rPr>
          <w:t>[more]</w:t>
        </w:r>
      </w:hyperlink>
      <w:r>
        <w:rPr>
          <w:rFonts w:ascii="Roboto ExtraLight" w:eastAsia="Roboto ExtraLight" w:hAnsi="Roboto ExtraLight" w:cs="Roboto ExtraLight"/>
        </w:rPr>
        <w:t xml:space="preserve">. Works created specifically for the call for entries or projects from previous years can be submitted to the open call. What is important to the curatorial team and what kind </w:t>
      </w:r>
      <w:r>
        <w:rPr>
          <w:rFonts w:ascii="Roboto ExtraLight" w:eastAsia="Roboto ExtraLight" w:hAnsi="Roboto ExtraLight" w:cs="Roboto ExtraLight"/>
        </w:rPr>
        <w:t>of artists are they looking for?</w:t>
      </w:r>
    </w:p>
    <w:p w14:paraId="0000000A" w14:textId="77777777" w:rsidR="00651DDD" w:rsidRDefault="001612CC">
      <w:pPr>
        <w:spacing w:before="240" w:after="240"/>
        <w:rPr>
          <w:rFonts w:ascii="Roboto ExtraLight" w:eastAsia="Roboto ExtraLight" w:hAnsi="Roboto ExtraLight" w:cs="Roboto ExtraLight"/>
        </w:rPr>
      </w:pPr>
      <w:r>
        <w:rPr>
          <w:rFonts w:ascii="Roboto ExtraLight" w:eastAsia="Roboto ExtraLight" w:hAnsi="Roboto ExtraLight" w:cs="Roboto ExtraLight"/>
          <w:i/>
          <w:iCs/>
        </w:rPr>
        <w:t>"Each year, when selecting artists for OPEN CALL, we operate a bit like treasure hunters. Our compass is set by the theme of the edition, but the map unfolds along the way, shaped by discoveries and surprises. We search amo</w:t>
      </w:r>
      <w:r>
        <w:rPr>
          <w:rFonts w:ascii="Roboto ExtraLight" w:eastAsia="Roboto ExtraLight" w:hAnsi="Roboto ExtraLight" w:cs="Roboto ExtraLight"/>
          <w:i/>
          <w:iCs/>
        </w:rPr>
        <w:t xml:space="preserve">ng new lands of new media art, but we also reach for </w:t>
      </w:r>
      <w:r>
        <w:rPr>
          <w:rFonts w:ascii="Roboto ExtraLight" w:eastAsia="Roboto ExtraLight" w:hAnsi="Roboto ExtraLight" w:cs="Roboto ExtraLight"/>
          <w:i/>
          <w:iCs/>
        </w:rPr>
        <w:lastRenderedPageBreak/>
        <w:t>what has already been discovered. Metric data of the work is irrelevant to us, because the formula of our festival makes even the films of the precursors of computer art from the 1960s and 1970s, such as</w:t>
      </w:r>
      <w:r>
        <w:rPr>
          <w:rFonts w:ascii="Roboto ExtraLight" w:eastAsia="Roboto ExtraLight" w:hAnsi="Roboto ExtraLight" w:cs="Roboto ExtraLight"/>
          <w:i/>
          <w:iCs/>
        </w:rPr>
        <w:t xml:space="preserve"> Lillian Schwartz, look like the avant-garde of the future at Kinomural. Kinomural is an entirely different, complex medium, so when seeking treasures, we rely on our intuition. This year, we imagine ourselves standing among people at night, looking up at </w:t>
      </w:r>
      <w:r>
        <w:rPr>
          <w:rFonts w:ascii="Roboto ExtraLight" w:eastAsia="Roboto ExtraLight" w:hAnsi="Roboto ExtraLight" w:cs="Roboto ExtraLight"/>
          <w:i/>
          <w:iCs/>
        </w:rPr>
        <w:t>a large wall and observing whether or not time and space are bending in ON REPEAT mode,"</w:t>
      </w:r>
      <w:r>
        <w:rPr>
          <w:rFonts w:ascii="Roboto ExtraLight" w:eastAsia="Roboto ExtraLight" w:hAnsi="Roboto ExtraLight" w:cs="Roboto ExtraLight"/>
        </w:rPr>
        <w:t xml:space="preserve"> says Bartek Bartos, the festival director.</w:t>
      </w:r>
    </w:p>
    <w:p w14:paraId="0000000B" w14:textId="77777777" w:rsidR="00651DDD" w:rsidRPr="001612CC" w:rsidRDefault="001612CC" w:rsidP="001612CC">
      <w:pPr>
        <w:pStyle w:val="Bezodstpw"/>
        <w:rPr>
          <w:b/>
          <w:sz w:val="24"/>
          <w:szCs w:val="24"/>
        </w:rPr>
      </w:pPr>
      <w:r w:rsidRPr="001612CC">
        <w:rPr>
          <w:b/>
          <w:sz w:val="24"/>
          <w:szCs w:val="24"/>
        </w:rPr>
        <w:t xml:space="preserve">How to apply? </w:t>
      </w:r>
    </w:p>
    <w:p w14:paraId="0000000C" w14:textId="1613F80B" w:rsidR="00651DDD" w:rsidRDefault="001612CC" w:rsidP="001612CC">
      <w:pPr>
        <w:pStyle w:val="Bezodstpw"/>
        <w:rPr>
          <w:rFonts w:ascii="Roboto ExtraLight" w:eastAsia="Roboto ExtraLight" w:hAnsi="Roboto ExtraLight" w:cs="Roboto ExtraLight"/>
        </w:rPr>
      </w:pPr>
      <w:r>
        <w:rPr>
          <w:rFonts w:ascii="Roboto ExtraLight" w:eastAsia="Roboto ExtraLight" w:hAnsi="Roboto ExtraLight" w:cs="Roboto ExtraLight"/>
        </w:rPr>
        <w:t xml:space="preserve">Terms and conditions, calendar, and technical guidelines are available </w:t>
      </w:r>
      <w:hyperlink r:id="rId6">
        <w:r>
          <w:rPr>
            <w:rFonts w:ascii="Roboto ExtraLight" w:eastAsia="Roboto ExtraLight" w:hAnsi="Roboto ExtraLight" w:cs="Roboto ExtraLight"/>
            <w:color w:val="1155CC"/>
            <w:u w:val="single"/>
          </w:rPr>
          <w:t>[HERE]</w:t>
        </w:r>
      </w:hyperlink>
      <w:r>
        <w:rPr>
          <w:rFonts w:ascii="Roboto ExtraLight" w:eastAsia="Roboto ExtraLight" w:hAnsi="Roboto ExtraLight" w:cs="Roboto ExtraLight"/>
        </w:rPr>
        <w:t>.</w:t>
      </w:r>
    </w:p>
    <w:p w14:paraId="171F8601" w14:textId="77777777" w:rsidR="001612CC" w:rsidRDefault="001612CC" w:rsidP="001612CC">
      <w:pPr>
        <w:pStyle w:val="Bezodstpw"/>
        <w:rPr>
          <w:rFonts w:ascii="Roboto ExtraLight" w:eastAsia="Roboto ExtraLight" w:hAnsi="Roboto ExtraLight" w:cs="Roboto ExtraLight"/>
        </w:rPr>
      </w:pPr>
    </w:p>
    <w:p w14:paraId="0000000D" w14:textId="77777777" w:rsidR="00651DDD" w:rsidRPr="001612CC" w:rsidRDefault="001612CC" w:rsidP="001612CC">
      <w:pPr>
        <w:pStyle w:val="Bezodstpw"/>
        <w:rPr>
          <w:b/>
          <w:sz w:val="24"/>
          <w:szCs w:val="24"/>
        </w:rPr>
      </w:pPr>
      <w:r w:rsidRPr="001612CC">
        <w:rPr>
          <w:b/>
          <w:sz w:val="24"/>
          <w:szCs w:val="24"/>
        </w:rPr>
        <w:t>OPEN CALL calendar:</w:t>
      </w:r>
    </w:p>
    <w:p w14:paraId="0000000E" w14:textId="77777777" w:rsidR="00651DDD" w:rsidRDefault="001612CC" w:rsidP="001612CC">
      <w:pPr>
        <w:pStyle w:val="Bezodstpw"/>
        <w:numPr>
          <w:ilvl w:val="0"/>
          <w:numId w:val="2"/>
        </w:numPr>
        <w:rPr>
          <w:rFonts w:ascii="Roboto ExtraLight" w:eastAsia="Roboto ExtraLight" w:hAnsi="Roboto ExtraLight" w:cs="Roboto ExtraLight"/>
        </w:rPr>
      </w:pPr>
      <w:r>
        <w:rPr>
          <w:rFonts w:ascii="Roboto ExtraLight" w:eastAsia="Roboto ExtraLight" w:hAnsi="Roboto ExtraLight" w:cs="Roboto ExtraLight"/>
        </w:rPr>
        <w:t>Call for entries: until April 8, 2026</w:t>
      </w:r>
    </w:p>
    <w:p w14:paraId="0000000F" w14:textId="77777777" w:rsidR="00651DDD" w:rsidRDefault="001612CC" w:rsidP="001612CC">
      <w:pPr>
        <w:pStyle w:val="Bezodstpw"/>
        <w:numPr>
          <w:ilvl w:val="0"/>
          <w:numId w:val="2"/>
        </w:numPr>
        <w:rPr>
          <w:rFonts w:ascii="Roboto ExtraLight" w:eastAsia="Roboto ExtraLight" w:hAnsi="Roboto ExtraLight" w:cs="Roboto ExtraLight"/>
        </w:rPr>
      </w:pPr>
      <w:r>
        <w:rPr>
          <w:rFonts w:ascii="Roboto ExtraLight" w:eastAsia="Roboto ExtraLight" w:hAnsi="Roboto ExtraLight" w:cs="Roboto ExtraLight"/>
        </w:rPr>
        <w:t>Publication of results: April 30, 2026</w:t>
      </w:r>
    </w:p>
    <w:p w14:paraId="00000010" w14:textId="710C6F05" w:rsidR="00651DDD" w:rsidRDefault="001612CC" w:rsidP="001612CC">
      <w:pPr>
        <w:pStyle w:val="Bezodstpw"/>
        <w:numPr>
          <w:ilvl w:val="0"/>
          <w:numId w:val="2"/>
        </w:numPr>
        <w:rPr>
          <w:rFonts w:ascii="Roboto ExtraLight" w:eastAsia="Roboto ExtraLight" w:hAnsi="Roboto ExtraLight" w:cs="Roboto ExtraLight"/>
        </w:rPr>
      </w:pPr>
      <w:r>
        <w:rPr>
          <w:rFonts w:ascii="Roboto ExtraLight" w:eastAsia="Roboto ExtraLight" w:hAnsi="Roboto ExtraLight" w:cs="Roboto ExtraLight"/>
        </w:rPr>
        <w:t>Screening of works during Kinomural: Wrocław, September 18–19, 2026</w:t>
      </w:r>
    </w:p>
    <w:p w14:paraId="050BF427" w14:textId="77777777" w:rsidR="001612CC" w:rsidRDefault="001612CC" w:rsidP="001612CC">
      <w:pPr>
        <w:pStyle w:val="Bezodstpw"/>
        <w:rPr>
          <w:rFonts w:ascii="Roboto ExtraLight" w:eastAsia="Roboto ExtraLight" w:hAnsi="Roboto ExtraLight" w:cs="Roboto ExtraLight"/>
        </w:rPr>
      </w:pPr>
    </w:p>
    <w:p w14:paraId="00000011" w14:textId="4E688CF5" w:rsidR="00651DDD" w:rsidRDefault="001612CC" w:rsidP="001612CC">
      <w:pPr>
        <w:pStyle w:val="Bezodstpw"/>
        <w:rPr>
          <w:rFonts w:ascii="Roboto ExtraLight" w:eastAsia="Roboto ExtraLight" w:hAnsi="Roboto ExtraLight" w:cs="Roboto ExtraLight"/>
        </w:rPr>
      </w:pPr>
      <w:r>
        <w:rPr>
          <w:rFonts w:ascii="Roboto ExtraLight" w:eastAsia="Roboto ExtraLight" w:hAnsi="Roboto ExtraLight" w:cs="Roboto ExtraLight"/>
        </w:rPr>
        <w:t>Awards:</w:t>
      </w:r>
      <w:r>
        <w:rPr>
          <w:rFonts w:ascii="Roboto ExtraLight" w:eastAsia="Roboto ExtraLight" w:hAnsi="Roboto ExtraLight" w:cs="Roboto ExtraLight"/>
        </w:rPr>
        <w:t xml:space="preserve"> All works selected in the call for entries will take part in the competition - </w:t>
      </w:r>
      <w:bookmarkStart w:id="0" w:name="_GoBack"/>
      <w:bookmarkEnd w:id="0"/>
      <w:r>
        <w:rPr>
          <w:rFonts w:ascii="Roboto ExtraLight" w:eastAsia="Roboto ExtraLight" w:hAnsi="Roboto ExtraLight" w:cs="Roboto ExtraLight"/>
        </w:rPr>
        <w:t xml:space="preserve">three participants will be selected by the jury and awarded an additional prize of PLN 3,000. </w:t>
      </w:r>
      <w:r>
        <w:rPr>
          <w:rFonts w:ascii="Roboto ExtraLight" w:eastAsia="Roboto ExtraLight" w:hAnsi="Roboto ExtraLight" w:cs="Roboto ExtraLight"/>
          <w:i/>
          <w:iCs/>
        </w:rPr>
        <w:t>Contemporary Lynx</w:t>
      </w:r>
      <w:r>
        <w:rPr>
          <w:rFonts w:ascii="Roboto ExtraLight" w:eastAsia="Roboto ExtraLight" w:hAnsi="Roboto ExtraLight" w:cs="Roboto ExtraLight"/>
        </w:rPr>
        <w:t xml:space="preserve"> magazine will also award a prize and feature the winner in an inte</w:t>
      </w:r>
      <w:r>
        <w:rPr>
          <w:rFonts w:ascii="Roboto ExtraLight" w:eastAsia="Roboto ExtraLight" w:hAnsi="Roboto ExtraLight" w:cs="Roboto ExtraLight"/>
        </w:rPr>
        <w:t>rview in its pages.</w:t>
      </w:r>
    </w:p>
    <w:p w14:paraId="00000012" w14:textId="77777777" w:rsidR="00651DDD" w:rsidRDefault="001612CC" w:rsidP="001612CC">
      <w:pPr>
        <w:pStyle w:val="Bezodstpw"/>
        <w:rPr>
          <w:rFonts w:ascii="Roboto ExtraLight" w:eastAsia="Roboto ExtraLight" w:hAnsi="Roboto ExtraLight" w:cs="Roboto ExtraLight"/>
        </w:rPr>
      </w:pPr>
      <w:r>
        <w:rPr>
          <w:rFonts w:ascii="Roboto ExtraLight" w:eastAsia="Roboto ExtraLight" w:hAnsi="Roboto ExtraLight" w:cs="Roboto ExtraLight"/>
        </w:rPr>
        <w:t>Announcement of winners: by September 20, 2026</w:t>
      </w:r>
    </w:p>
    <w:p w14:paraId="00000013" w14:textId="77777777" w:rsidR="00651DDD" w:rsidRDefault="001612CC">
      <w:pPr>
        <w:spacing w:before="240" w:after="240"/>
        <w:rPr>
          <w:rFonts w:ascii="Roboto" w:eastAsia="Roboto" w:hAnsi="Roboto" w:cs="Roboto"/>
          <w:b/>
          <w:bCs/>
        </w:rPr>
      </w:pPr>
      <w:r>
        <w:rPr>
          <w:rFonts w:ascii="Roboto" w:eastAsia="Roboto" w:hAnsi="Roboto" w:cs="Roboto"/>
          <w:b/>
          <w:bCs/>
        </w:rPr>
        <w:t xml:space="preserve">Further festival announcements can be found at </w:t>
      </w:r>
      <w:hyperlink r:id="rId7">
        <w:r>
          <w:rPr>
            <w:rFonts w:ascii="Roboto" w:eastAsia="Roboto" w:hAnsi="Roboto" w:cs="Roboto"/>
            <w:b/>
            <w:bCs/>
            <w:color w:val="1155CC"/>
            <w:u w:val="single"/>
          </w:rPr>
          <w:t>www.facebook.com/kinomural</w:t>
        </w:r>
      </w:hyperlink>
      <w:r>
        <w:rPr>
          <w:rFonts w:ascii="Roboto" w:eastAsia="Roboto" w:hAnsi="Roboto" w:cs="Roboto"/>
          <w:b/>
          <w:bCs/>
        </w:rPr>
        <w:t xml:space="preserve"> and </w:t>
      </w:r>
      <w:hyperlink r:id="rId8">
        <w:r>
          <w:rPr>
            <w:rFonts w:ascii="Roboto" w:eastAsia="Roboto" w:hAnsi="Roboto" w:cs="Roboto"/>
            <w:b/>
            <w:bCs/>
            <w:color w:val="1155CC"/>
            <w:u w:val="single"/>
          </w:rPr>
          <w:t>www.kinomural</w:t>
        </w:r>
        <w:r>
          <w:rPr>
            <w:rFonts w:ascii="Roboto" w:eastAsia="Roboto" w:hAnsi="Roboto" w:cs="Roboto"/>
            <w:b/>
            <w:bCs/>
            <w:color w:val="1155CC"/>
            <w:u w:val="single"/>
          </w:rPr>
          <w:t>.com</w:t>
        </w:r>
      </w:hyperlink>
      <w:r>
        <w:rPr>
          <w:rFonts w:ascii="Roboto" w:eastAsia="Roboto" w:hAnsi="Roboto" w:cs="Roboto"/>
          <w:b/>
          <w:bCs/>
        </w:rPr>
        <w:t>.</w:t>
      </w:r>
    </w:p>
    <w:p w14:paraId="00000014" w14:textId="77777777" w:rsidR="00651DDD" w:rsidRDefault="00651DDD">
      <w:pPr>
        <w:spacing w:before="240" w:after="240"/>
        <w:ind w:left="720"/>
        <w:rPr>
          <w:rFonts w:ascii="Roboto ExtraLight" w:eastAsia="Roboto ExtraLight" w:hAnsi="Roboto ExtraLight" w:cs="Roboto ExtraLight"/>
        </w:rPr>
      </w:pPr>
    </w:p>
    <w:p w14:paraId="00000015" w14:textId="77777777" w:rsidR="00651DDD" w:rsidRDefault="00651DDD">
      <w:pPr>
        <w:rPr>
          <w:rFonts w:ascii="Roboto ExtraLight" w:eastAsia="Roboto ExtraLight" w:hAnsi="Roboto ExtraLight" w:cs="Roboto ExtraLight"/>
        </w:rPr>
      </w:pPr>
    </w:p>
    <w:sectPr w:rsidR="00651DDD">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auto"/>
    <w:pitch w:val="default"/>
  </w:font>
  <w:font w:name="Roboto ExtraLight">
    <w:altName w:val="Arial"/>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441EE"/>
    <w:multiLevelType w:val="hybridMultilevel"/>
    <w:tmpl w:val="CF9E5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6B54863"/>
    <w:multiLevelType w:val="multilevel"/>
    <w:tmpl w:val="5EAA2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DD"/>
    <w:rsid w:val="001612CC"/>
    <w:rsid w:val="00651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24BDD63"/>
  <w15:docId w15:val="{140A37F3-8003-984C-A4A4-4139486C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iCs/>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Bezodstpw">
    <w:name w:val="No Spacing"/>
    <w:uiPriority w:val="1"/>
    <w:qFormat/>
    <w:rsid w:val="001612C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inomural.com/en/" TargetMode="External"/><Relationship Id="rId3" Type="http://schemas.openxmlformats.org/officeDocument/2006/relationships/settings" Target="settings.xml"/><Relationship Id="rId7" Type="http://schemas.openxmlformats.org/officeDocument/2006/relationships/hyperlink" Target="http://www.facebook.com/kinomu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nomural.com/en/edition-2026/open-call/" TargetMode="External"/><Relationship Id="rId5" Type="http://schemas.openxmlformats.org/officeDocument/2006/relationships/hyperlink" Target="https://kinomural.com/en/edition-2026/open-ca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668</Words>
  <Characters>4011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Marianna Wasik</cp:lastModifiedBy>
  <cp:revision>2</cp:revision>
  <dcterms:created xsi:type="dcterms:W3CDTF">2026-02-06T17:50:00Z</dcterms:created>
  <dcterms:modified xsi:type="dcterms:W3CDTF">2026-02-06T18:06:00Z</dcterms:modified>
</cp:coreProperties>
</file>